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20" w:rsidRPr="00B80C20" w:rsidRDefault="00B80C20" w:rsidP="00B80C20">
      <w:pPr>
        <w:shd w:val="clear" w:color="auto" w:fill="1874CD"/>
        <w:spacing w:beforeAutospacing="1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  <w:t xml:space="preserve">Контрольная работа </w:t>
      </w:r>
      <w:r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  <w:br/>
      </w:r>
      <w:r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  <w:br/>
      </w:r>
      <w:r w:rsidRPr="00B80C20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  <w:t>Темы на работу</w:t>
      </w:r>
    </w:p>
    <w:p w:rsidR="00B80C20" w:rsidRPr="00B80C20" w:rsidRDefault="00B80C20" w:rsidP="00B80C20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Предоставляется следующий список тем: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Клоны операционной системы LINUX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Механизмы синхронизации параллельных процессов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Операционная система реального времени QNX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Операционные системы семейства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NovellNetWare</w:t>
      </w:r>
      <w:proofErr w:type="spellEnd"/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Архитектура ОС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7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Архитектура ОС UNIX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Архитектура ОС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MacOS</w:t>
      </w:r>
      <w:proofErr w:type="spellEnd"/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Принципы управления процессами в операционных системах реального времени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Управление процессами в ОС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WindowsXP</w:t>
      </w:r>
      <w:proofErr w:type="spellEnd"/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Принципы функционирования диспетчера памяти ОС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WindowsXP</w:t>
      </w:r>
      <w:proofErr w:type="spellEnd"/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защиты памяти в ОС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WindowsXP</w:t>
      </w:r>
      <w:proofErr w:type="spellEnd"/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Структурно-функциональная организация драйверов в ОС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Файловая система FAT-16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Файловая система NTFS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Консоль восстановления операционной системы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Микроядерная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структура операционной системы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Операционные системы мобильных устройств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Алгоритмы обслуживания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очередейпроцессов</w:t>
      </w:r>
      <w:proofErr w:type="spellEnd"/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Структурно-функциональная организация драйверов в ОС UNIX</w:t>
      </w:r>
    </w:p>
    <w:p w:rsidR="00B80C20" w:rsidRPr="00B80C20" w:rsidRDefault="00B80C20" w:rsidP="00B80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Принципы обеспечения безопасности в ОС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 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Файловая система FAT-32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Файловая система UDF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22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Принципы обеспечения отказоустойчивости систем внешней памяти ЭВМ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360"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Механизмы информационного взаимодействия параллельных процессов</w:t>
      </w:r>
    </w:p>
    <w:p w:rsidR="00B80C20" w:rsidRPr="00B80C20" w:rsidRDefault="00B80C20" w:rsidP="00B80C20">
      <w:pPr>
        <w:shd w:val="clear" w:color="auto" w:fill="1874CD"/>
        <w:spacing w:beforeAutospacing="1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</w:pPr>
      <w:r w:rsidRPr="00B80C20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  <w:t>Процесс работы</w:t>
      </w:r>
    </w:p>
    <w:p w:rsidR="00B80C20" w:rsidRPr="00B80C20" w:rsidRDefault="00B80C20" w:rsidP="00B80C20">
      <w:pPr>
        <w:pBdr>
          <w:bottom w:val="single" w:sz="6" w:space="8" w:color="999999"/>
        </w:pBdr>
        <w:shd w:val="clear" w:color="auto" w:fill="FFFFFF"/>
        <w:spacing w:before="100" w:beforeAutospacing="1"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80C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2.3. Требования к работам</w:t>
      </w:r>
    </w:p>
    <w:p w:rsidR="00B80C20" w:rsidRPr="00B80C20" w:rsidRDefault="00B80C20" w:rsidP="00B80C20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работам студентов предъявляются:</w:t>
      </w:r>
    </w:p>
    <w:p w:rsidR="00B80C20" w:rsidRPr="00B80C20" w:rsidRDefault="00B80C20" w:rsidP="00B80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оформлению:</w:t>
      </w:r>
    </w:p>
    <w:p w:rsidR="00B80C20" w:rsidRPr="00B80C20" w:rsidRDefault="00B80C20" w:rsidP="00B80C2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оформление работы аналогично оформлению курсовых работ (титульный лист, аннотация, содержание, текст работы, литература, приложения).</w:t>
      </w:r>
    </w:p>
    <w:p w:rsidR="00B80C20" w:rsidRPr="00B80C20" w:rsidRDefault="00B80C20" w:rsidP="00B80C2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объем работы не менее 20 стр. формата А4, шрифт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TimesNewRoman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кегль 14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одинарный междустрочный интервал, выравнивание текста – по ширине, нумерация страниц в нижнем колонтитуле;</w:t>
      </w:r>
    </w:p>
    <w:p w:rsidR="00B80C20" w:rsidRPr="00B80C20" w:rsidRDefault="00B80C20" w:rsidP="00B80C2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титульном листе указывается: название работы, Фамилия И.О. исполнителя, факультет, специальность, курс, группа;</w:t>
      </w:r>
    </w:p>
    <w:p w:rsidR="00B80C20" w:rsidRPr="00B80C20" w:rsidRDefault="00B80C20" w:rsidP="00B80C2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использованных источников – не менее 3-х, полное указание выходных данных для книжных и периодических изданий, адреса сайтов с которых заимствован материал, по тексту реферата должны быть ссылки на источники; </w:t>
      </w:r>
    </w:p>
    <w:p w:rsidR="00B80C20" w:rsidRPr="00B80C20" w:rsidRDefault="00B80C20" w:rsidP="00B80C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содержанию:</w:t>
      </w:r>
    </w:p>
    <w:p w:rsidR="00B80C20" w:rsidRPr="00B80C20" w:rsidRDefault="00B80C20" w:rsidP="00B80C2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должна содержать достоверные и актуальные сведения на достаточном научном уровне;</w:t>
      </w:r>
    </w:p>
    <w:p w:rsidR="00B80C20" w:rsidRPr="00B80C20" w:rsidRDefault="00B80C20" w:rsidP="00B80C2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работа, кроме текста (формат .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doc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может дополнительно содержать: качественные цветные иллюстрации, фрагменты программ, исполняемые модули, фрагменты информационных систем, презентации и другие материалы качественно 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дополняющие основную часть работы. Также работа может быть выполнена с использованием HTML, XML и т.д. Каждый компонент должен быть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проименован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указанием места привязки к тексту работы. </w:t>
      </w:r>
    </w:p>
    <w:p w:rsidR="00B80C20" w:rsidRPr="00B80C20" w:rsidRDefault="00B80C20" w:rsidP="00B80C20">
      <w:pPr>
        <w:shd w:val="clear" w:color="auto" w:fill="1874CD"/>
        <w:spacing w:beforeAutospacing="1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</w:pPr>
      <w:r w:rsidRPr="00B80C20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  <w:t>Процесс работы</w:t>
      </w:r>
    </w:p>
    <w:p w:rsidR="00B80C20" w:rsidRPr="00B80C20" w:rsidRDefault="00B80C20" w:rsidP="00B80C20">
      <w:pPr>
        <w:pBdr>
          <w:bottom w:val="single" w:sz="6" w:space="8" w:color="999999"/>
        </w:pBdr>
        <w:shd w:val="clear" w:color="auto" w:fill="FFFFFF"/>
        <w:spacing w:before="100" w:beforeAutospacing="1"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80C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2.2. Структура</w:t>
      </w:r>
    </w:p>
    <w:p w:rsidR="00B80C20" w:rsidRPr="00B80C20" w:rsidRDefault="00B80C20" w:rsidP="00B80C20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состоит из нескольких частей:</w:t>
      </w:r>
    </w:p>
    <w:p w:rsidR="00B80C20" w:rsidRPr="00B80C20" w:rsidRDefault="00B80C20" w:rsidP="00B80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титульный лист;</w:t>
      </w:r>
    </w:p>
    <w:p w:rsidR="00B80C20" w:rsidRPr="00B80C20" w:rsidRDefault="00B80C20" w:rsidP="00B80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оглавление (содержание) требует наличие номеров страниц на каждый раздел реферата;</w:t>
      </w:r>
    </w:p>
    <w:p w:rsidR="00B80C20" w:rsidRPr="00B80C20" w:rsidRDefault="00B80C20" w:rsidP="00B80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введение;</w:t>
      </w:r>
    </w:p>
    <w:p w:rsidR="00B80C20" w:rsidRPr="00B80C20" w:rsidRDefault="00B80C20" w:rsidP="00B80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часть, состоящая из глав;</w:t>
      </w:r>
    </w:p>
    <w:p w:rsidR="00B80C20" w:rsidRPr="00B80C20" w:rsidRDefault="00B80C20" w:rsidP="00B80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заключение;</w:t>
      </w:r>
    </w:p>
    <w:p w:rsidR="00B80C20" w:rsidRPr="00B80C20" w:rsidRDefault="00B80C20" w:rsidP="00B80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библиографический список.</w:t>
      </w:r>
    </w:p>
    <w:p w:rsidR="00B80C20" w:rsidRPr="00B80C20" w:rsidRDefault="00B80C20" w:rsidP="00B80C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Структура работы</w:t>
      </w:r>
    </w:p>
    <w:p w:rsidR="00B80C20" w:rsidRPr="00B80C20" w:rsidRDefault="00B80C20" w:rsidP="00B80C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работы индивидуальна и зависит от особенностей работы и ее темы и традиционно включает в себя следующие части.</w:t>
      </w:r>
    </w:p>
    <w:p w:rsidR="00B80C20" w:rsidRPr="00B80C20" w:rsidRDefault="00B80C20" w:rsidP="00B80C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Титульный лист.</w:t>
      </w:r>
    </w:p>
    <w:p w:rsidR="00B80C20" w:rsidRPr="00B80C20" w:rsidRDefault="00B80C20" w:rsidP="00B80C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(оглавление, содержание). В нем последовательно излагаются названия пунктов работы (простой план). Работа может структурироваться по главам и параграфам (сложный план). Здесь необходимо указать номера страниц, с которых начинается каждый пункт плана. Каждая глава начинается с новой страницы. Заголовки каждой главы, параграфа печатаются в середине строчки, в конце заголовка точка не ставится. Не допускаются кавычки и переносы слов.</w:t>
      </w:r>
    </w:p>
    <w:p w:rsidR="00B80C20" w:rsidRPr="00B80C20" w:rsidRDefault="00B80C20" w:rsidP="00B80C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Вводная часть (введение).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 w:rsidR="00B80C20" w:rsidRPr="00B80C20" w:rsidRDefault="00B80C20" w:rsidP="00B80C20">
      <w:pPr>
        <w:numPr>
          <w:ilvl w:val="0"/>
          <w:numId w:val="6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реферата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 Обязательными являются ссылки на авторов, чьи позиции, мнения, информация использованы в реферате. Оформляются ссылки и цитаты в соответствии с правилами. Ссылки могут быть двух видов: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внутритекстовые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подстрочные. Во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внутритекстовых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ссылках на произведение, включенное в список литературы, после упоминания о нем или после цитаты из него в скобках проставляют номер, под которым оно значится в списке.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Г.И. Щукина (10) отмечает, что «…».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ссылаются на определенные страницы произведения, ссылку оформляют следующим образом: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А. С. Макаренко в своей книге (4, с.59) писал: «…».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подстрочных ссылках приводят полностью библиографическое описание произведения, на которое дается ссылка. Такая ссылка располагается под текстом после линии длиной 2 см.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тексте: «Хорошая, научно обоснованная технология обучения и воспитания – это и есть педагогическое мастерство», - пишет В.П. Беспалько в книге «Слагаемые педагогической технологии</w:t>
      </w:r>
      <w:proofErr w:type="gramStart"/>
      <w:r w:rsidRPr="00B80C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».*</w:t>
      </w:r>
      <w:proofErr w:type="gramEnd"/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…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__________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*Беспалько В.П. Слагаемые педагогической технологии. М., </w:t>
      </w:r>
      <w:proofErr w:type="gramStart"/>
      <w:r w:rsidRPr="00B80C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1989.с.</w:t>
      </w:r>
      <w:proofErr w:type="gramEnd"/>
      <w:r w:rsidRPr="00B80C2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3.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повторных ссылках на одно и то же произведение приводятся только фамилия и инициалы автора, заглавие произведения и соответствующие страницы.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Список используемой литературы. Указывается не менее 8–10 различных источников для работы. Расположение источников следует по алфавиту: фамилии авторов и заглавий документов. В список вносится перечень всех изученных монографий, статей, учебников, справочников, энциклопедий и проч.</w:t>
      </w:r>
    </w:p>
    <w:p w:rsidR="00B80C20" w:rsidRPr="00B80C20" w:rsidRDefault="00B80C20" w:rsidP="00B80C20">
      <w:pPr>
        <w:shd w:val="clear" w:color="auto" w:fill="FFFFFF"/>
        <w:spacing w:before="100" w:beforeAutospacing="1" w:after="100" w:afterAutospacing="1" w:line="240" w:lineRule="auto"/>
        <w:ind w:righ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0C20" w:rsidRPr="00B80C20" w:rsidRDefault="00B80C20" w:rsidP="00B80C20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B80C20">
        <w:rPr>
          <w:b/>
          <w:color w:val="1F4E79" w:themeColor="accent1" w:themeShade="80"/>
          <w:sz w:val="40"/>
          <w:szCs w:val="40"/>
        </w:rPr>
        <w:t>ЛАБОРАТОРНАЯ РАБОТА</w:t>
      </w:r>
      <w:r>
        <w:rPr>
          <w:b/>
          <w:color w:val="1F4E79" w:themeColor="accent1" w:themeShade="80"/>
          <w:sz w:val="40"/>
          <w:szCs w:val="40"/>
        </w:rPr>
        <w:br/>
      </w:r>
      <w:r w:rsidRPr="00B80C20">
        <w:rPr>
          <w:rFonts w:ascii="Arial" w:hAnsi="Arial" w:cs="Arial"/>
          <w:color w:val="000000"/>
          <w:sz w:val="21"/>
          <w:szCs w:val="21"/>
        </w:rPr>
        <w:t>Для успешной и продуктивной работы с ПК квалифицированному пользователю необходимы знания и умения в области командных файлов операционной системы. С помощью командных файлов пользователь ПК может разработать собственные оригинальные средства общения с вычислительной техникой, отсутствующие среди стандартных возможностей ОС. Знание технологии программирования командных файлов может оказаться полезным для модификации конфигурационного файла операционной системы </w:t>
      </w:r>
      <w:r w:rsidRPr="00B80C20">
        <w:rPr>
          <w:rFonts w:ascii="Courier New" w:hAnsi="Courier New" w:cs="Courier New"/>
          <w:color w:val="000000"/>
          <w:sz w:val="21"/>
          <w:szCs w:val="21"/>
        </w:rPr>
        <w:t>AUTOEXEC.BAT</w:t>
      </w:r>
      <w:r w:rsidRPr="00B80C20">
        <w:rPr>
          <w:rFonts w:ascii="Arial" w:hAnsi="Arial" w:cs="Arial"/>
          <w:color w:val="000000"/>
          <w:sz w:val="21"/>
          <w:szCs w:val="21"/>
        </w:rPr>
        <w:t>, а также при разработке меню пользователя в операционных оболочках типа </w:t>
      </w:r>
      <w:proofErr w:type="spellStart"/>
      <w:r w:rsidRPr="00B80C20">
        <w:rPr>
          <w:rFonts w:ascii="Courier New" w:hAnsi="Courier New" w:cs="Courier New"/>
          <w:color w:val="000000"/>
          <w:sz w:val="21"/>
          <w:szCs w:val="21"/>
        </w:rPr>
        <w:t>Norton</w:t>
      </w:r>
      <w:proofErr w:type="spellEnd"/>
      <w:r w:rsidRPr="00B80C20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proofErr w:type="spellStart"/>
      <w:r w:rsidRPr="00B80C20">
        <w:rPr>
          <w:rFonts w:ascii="Courier New" w:hAnsi="Courier New" w:cs="Courier New"/>
          <w:color w:val="000000"/>
          <w:sz w:val="21"/>
          <w:szCs w:val="21"/>
        </w:rPr>
        <w:t>Commander</w:t>
      </w:r>
      <w:proofErr w:type="spellEnd"/>
      <w:r w:rsidRPr="00B80C20">
        <w:rPr>
          <w:rFonts w:ascii="Arial" w:hAnsi="Arial" w:cs="Arial"/>
          <w:color w:val="000000"/>
          <w:sz w:val="21"/>
          <w:szCs w:val="21"/>
        </w:rPr>
        <w:t>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Командный файл, называемый также пакетным, позволяет автоматизировать выполнение часто повторяющихся команд ОС, системных и прикладных программ. Командный файл имеет текстовый формат и расширение имени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.BAT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(от английского слова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batch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партия, группа, пачка). Командный файл может быть создан с помощью любого текстового редактора, например, текстового редактора оболочки типа 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Norton</w:t>
      </w:r>
      <w:proofErr w:type="spell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Commander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редакторов "Лексикон",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Multiedit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WordPad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Write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Word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аналогичных.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Формат вызова командного файла на выполнение следующий:</w:t>
      </w:r>
    </w:p>
    <w:p w:rsidR="00B80C20" w:rsidRPr="00B80C20" w:rsidRDefault="00B80C20" w:rsidP="00B80C20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[</w:t>
      </w:r>
      <w:proofErr w:type="spellStart"/>
      <w:proofErr w:type="gram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диск:путь</w:t>
      </w:r>
      <w:proofErr w:type="spellEnd"/>
      <w:proofErr w:type="gram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\]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имя_командного_файла</w:t>
      </w:r>
      <w:proofErr w:type="spell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[параметры],</w:t>
      </w:r>
    </w:p>
    <w:p w:rsidR="00B80C20" w:rsidRPr="00B80C20" w:rsidRDefault="00B80C20" w:rsidP="00B80C20">
      <w:pPr>
        <w:spacing w:before="100" w:beforeAutospacing="1" w:after="0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диск: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имя диска (накопителя), содержащего командный файл;</w:t>
      </w:r>
    </w:p>
    <w:p w:rsidR="00B80C20" w:rsidRPr="00B80C20" w:rsidRDefault="00B80C20" w:rsidP="00B80C20">
      <w:pPr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путь\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список каталогов на пути к командному файлу;</w:t>
      </w:r>
    </w:p>
    <w:p w:rsidR="00B80C20" w:rsidRPr="00B80C20" w:rsidRDefault="00B80C20" w:rsidP="00B80C20">
      <w:pPr>
        <w:spacing w:after="0" w:line="240" w:lineRule="auto"/>
        <w:ind w:left="150" w:right="150" w:firstLine="39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параметры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список </w:t>
      </w: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фактических  параметров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разделенных пробелами, запятыми или точками с запятыми.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выполнения командного файла фактические параметры подставляются на место формальных параметров, присутствующих в тексте файла (подробнее об этом будет сказано далее).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и далее квадратные скобки обозначают необязательные объекты, которые в конкретных случаях могут отсутствовать. Если имя диска и путь отсутствуют в командной строке запуска, то подразумеваются текущий диск и текущий путь. В дальнейшем для простоты изложения запись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[</w:t>
      </w:r>
      <w:proofErr w:type="spellStart"/>
      <w:proofErr w:type="gram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диск:путь</w:t>
      </w:r>
      <w:proofErr w:type="spellEnd"/>
      <w:proofErr w:type="gram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\]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может быть опущена. Расширение имени файла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.BAT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можно не указывать.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командном файле можно употреблять любые допустимые командные строки операционной системы, а также специальные команды. Выполняется командный файл операционной системой последовательно, строка за строкой. Пустые строки в командном файле допускаются, в процессе выполнения они игнорируются. Выполнение командного файла может быть принудительно прервано с помощью комбинации клавиш 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Ctrl+Break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или 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Ctrl+C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операционной системе MS-DOS, начиная с версии 6.20, возможно выполнить командный файл в пошаговом режиме, что может оказаться полезным и удобным для отладки командного файла. Формат команды пошагового выполнения:</w:t>
      </w:r>
    </w:p>
    <w:p w:rsidR="00B80C20" w:rsidRPr="00B80C20" w:rsidRDefault="00B80C20" w:rsidP="00B80C20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COMMAND /Y /C [</w:t>
      </w:r>
      <w:proofErr w:type="spellStart"/>
      <w:proofErr w:type="gram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диск:путь</w:t>
      </w:r>
      <w:proofErr w:type="spellEnd"/>
      <w:proofErr w:type="gram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\]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имя_командного_файла</w:t>
      </w:r>
      <w:proofErr w:type="spell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[параметры]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 каждой команды при этом будет выводиться перед выполнением на экран. Для выполнения команды следует нажать клавишу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"Y"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или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Enter</w:t>
      </w:r>
      <w:proofErr w:type="spell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для пропуска команды –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"N"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или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Esc</w:t>
      </w:r>
      <w:proofErr w:type="spell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Формальные параметры, включаемые в строки командного файла, имеют вид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%0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%1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…,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%9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Фактические значения параметров должны присутствовать в строке вызова командного файла. Вводимые параметры по порядку их расположения в командной строке подставляются на место формальных параметров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%0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%1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…,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%9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 место формального параметра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%0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если он встречается в тексте командного файла, подставляется имя самого командного файла.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обращения к переменным окружения операционной системы их имена следует заключать в знаки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например,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%COMSPEC%, %TEXT%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Установка значений переменных окружения производится с помощью команд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PATH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PROMPT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SET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Если в строках командного файла встречается имя файла, содержащее знак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то этот знак следует удваивать (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%%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конце одного командного файла можно указать имя другого с тем, чтобы последовательно выполнить два файла путем указания в командной строке только первого из них. Следует иметь в виду, что указание командного файла внутри другого командного файла приводит к безусловной передаче управления без последующего возврата в первичный файл. Если возврат в первичный командный файл является необходимым условием, то для вызова вложенного командного файла следует воспользоваться специальной командой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CALL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операционных системах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95/98/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Me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основные возможности командных файлов сохранены такими же, как в MS-DOS версии 6.22.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Отметим, что более широкими возможностями по управлению операционной системой обладают альтернативные командный процессоры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4DOS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4NT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разработанные фирмой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Jet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Software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Они могут полностью заменить стандартные командные процессоры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COMMAND.COM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CMD.EXE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 операционных системах MS-DOS 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9х/NT 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соответственно и при этом предоставить пользователю дополнительные средства для управления вычислительной системой и разработки командных файлов.</w:t>
      </w:r>
    </w:p>
    <w:p w:rsidR="00B80C20" w:rsidRPr="00B80C20" w:rsidRDefault="00B80C20" w:rsidP="00B80C20">
      <w:pPr>
        <w:pBdr>
          <w:bottom w:val="single" w:sz="6" w:space="8" w:color="999999"/>
        </w:pBdr>
        <w:shd w:val="clear" w:color="auto" w:fill="FFFFFF"/>
        <w:spacing w:beforeAutospacing="1"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80C2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Пример простого командного файла</w:t>
      </w:r>
    </w:p>
    <w:p w:rsidR="00B80C20" w:rsidRPr="00B80C20" w:rsidRDefault="00B80C20" w:rsidP="00B80C20">
      <w:pPr>
        <w:shd w:val="clear" w:color="auto" w:fill="FFFFFF"/>
        <w:spacing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командный файл имеет имя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LX.BAT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предназначен для автоматизации запуска популярного текстового редактора "Лексикон" с дополнительными параметрами. Файл содержит две строки:</w:t>
      </w:r>
    </w:p>
    <w:p w:rsidR="00B80C20" w:rsidRPr="00B80C20" w:rsidRDefault="00B80C20" w:rsidP="00B80C20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C:\LEXICON\lexicon.exe -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t%TEMP</w:t>
      </w:r>
      <w:proofErr w:type="spell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 -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av</w:t>
      </w:r>
      <w:proofErr w:type="spell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%1 %2 %3 %4 %5 %6 %7 %8 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erase</w:t>
      </w:r>
      <w:proofErr w:type="spellEnd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*.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bak</w:t>
      </w:r>
      <w:proofErr w:type="spellEnd"/>
    </w:p>
    <w:p w:rsidR="00B80C20" w:rsidRPr="00B80C20" w:rsidRDefault="00B80C20" w:rsidP="00B80C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первой строке запрограммирован запуск текстового редактора с несколькими параметрами. Параметр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определяет каталог для хранения временных файлов редактора; конкретное наименование каталога будет подставлено </w:t>
      </w: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переменной окружения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TEMP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значение которой обычно устанавливается в системном командном файле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AUTOEXEC.BAT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помощью команды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SET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Параметр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</w:t>
      </w:r>
      <w:proofErr w:type="spellStart"/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av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устанавливает видеорежим дисплея (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VGA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Формальные параметры командного файла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%1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%8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позволяют передать текстовому редактору до восьми имен файлов, которые будут загружаться в память редактора и помещаться в его рабочие окна. Вторая строка командного файла содержит команду удаления всех временных файлов из текущего каталога после завершения работы редактора.</w:t>
      </w:r>
    </w:p>
    <w:p w:rsidR="00B80C20" w:rsidRPr="00B80C20" w:rsidRDefault="00B80C20" w:rsidP="00B80C20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Приведем пример командной строки запуска командного файла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LX.BAT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который находится в каталоге </w:t>
      </w: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C:\BATCH</w:t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 тремя фактическими параметрами (которые не являются обязательными):</w:t>
      </w:r>
    </w:p>
    <w:p w:rsidR="00B80C20" w:rsidRPr="00B80C20" w:rsidRDefault="00B80C20" w:rsidP="00B80C20">
      <w:pPr>
        <w:shd w:val="clear" w:color="auto" w:fill="FFFFFF"/>
        <w:spacing w:after="150" w:line="240" w:lineRule="auto"/>
        <w:jc w:val="center"/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</w:pPr>
      <w:r w:rsidRPr="00B80C2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&gt;C:\BATCH\LX BOOK_1.TXT     BOOK_2.TXT     BOOK_3.TXT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bookmarkStart w:id="0" w:name="_GoBack"/>
      <w:r w:rsidRPr="00B80C2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4. Задания на работу</w:t>
      </w:r>
    </w:p>
    <w:bookmarkEnd w:id="0"/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Каждое индивидуальное задание для студента предполагает разработать интерактивный командный файл для автоматизации запуска и конфигурирования какой-либо программы в рамках операционной системы MS-DOS,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сервисной программы из пакета программ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Norton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Utilities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 указанию преподавателя командный файл может быть разработан в одном из трех вариантов:</w:t>
      </w:r>
    </w:p>
    <w:p w:rsidR="00B80C20" w:rsidRPr="00B80C20" w:rsidRDefault="00B80C20" w:rsidP="00B80C20">
      <w:pPr>
        <w:numPr>
          <w:ilvl w:val="0"/>
          <w:numId w:val="7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обычном варианте с использованием стандартных средств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95/98/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Me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80C20" w:rsidRPr="00B80C20" w:rsidRDefault="00B80C20" w:rsidP="00B80C20">
      <w:pPr>
        <w:numPr>
          <w:ilvl w:val="0"/>
          <w:numId w:val="7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улучшенном варианте с использованием стандартных средств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95/98/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Me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сервисной программы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Norton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Batch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Enhancer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альтернативной;</w:t>
      </w:r>
    </w:p>
    <w:p w:rsidR="00B80C20" w:rsidRPr="00B80C20" w:rsidRDefault="00B80C20" w:rsidP="00B80C20">
      <w:pPr>
        <w:numPr>
          <w:ilvl w:val="0"/>
          <w:numId w:val="7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расширенном варианте для операционной системы из семейства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NT/2000/XP.</w:t>
      </w:r>
    </w:p>
    <w:p w:rsidR="00B80C20" w:rsidRPr="00B80C20" w:rsidRDefault="00B80C20" w:rsidP="00B80C2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всех заданий следует программировать вывод заставки о назначении командного файла и его разработчике. Далее следуют тексты заданий.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Модифицировать командный файл TASM.BAT таким образом, чтобы было возможно вводить имена исходных файлов как без расширения имени, так с расширением .ASM. Предусмотреть также вывод на экран монитора содержимого файла листинга трансляции в постраничном режиме.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Модифицировать командный файл TASM.BAT таким образом, чтобы при отсутствии имени файла в командной строке осуществлялся ввод имени файла с клавиатуры. Предусмотреть также вывод на экран монитора содержимого файла листинга трансляции в постраничном режиме.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На основе командного файла TASM.BAT разработать командный файл MASM.BAT, предназначенный для автоматизации процесса трансляции программы на языке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Microsoft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Assembler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Форматирование дискеты в приводе A: (3,5") с помощью утилиты FORMAT, форматы дискеты 720 и 1440 Кбайт. Предусмотреть выбор алгоритма работы и анализ кода завершения утилиты FORMAT.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Форматирование дискеты в приводах A: и B: с помощью утилиты FORMAT. Форматы приводов – 3,5 и 5,25", форматы дискеты – 360, 720, 1200, 1440, 2880 Кбайт. Предусмотреть выбор алгоритма работы и анализ кода завершения утилиты FORMAT.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Форматирование дискеты в приводе A: (3,5") с помощью утилиты FORMAT и выбором формата дискеты. Использовать параметры /T и /N. Предусмотреть выбор алгоритма работы, ввод параметров </w:t>
      </w: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параметры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/T и /N и анализ кода завершения утилиты FORMAT.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DEFRAG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автоматическом режиме с выбором алгоритма работы. Использовать параметры /F, /U, /S. Выполнить анализ кода завершения утилиты DEFRAG.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утилиты UNDELETE из состава операционной системы MS-DOS в автоматическом режиме с выбором алгоритма работы. Использовать параметры /LIST, /ALL, /DOS. Выполнить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UNERASE из состава из программного пакета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Norton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Utilities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автоматическом режиме с выбором алгоритма работы. Использовать параметры /NOINFO, /LIST. Выполнить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утилиты сравнения файлов FC из состава операционной системы MS-DOS с выбором режима сравнения. Выполнить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сравнения файлов COMP из состава операционной системы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выбором режима сравнения. Выполнить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антивирусной программы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Dr.Weber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выбором тестируемого диска и режима работы. Выполнить анализ кода завершения программы (0 – вирусы не найдены, 1 – обнаружен известный вирус, 2 – обнаружен неизвестный вирус).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Постраничное отображение содержимого заданного текстового файла (с паузой после заполнения каждого экрана).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копирование дискет с помощью утилиты DISKCOPY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Предусмотреть ввод идентификаторов дисководов (А: и В:) и выбор режима копирования (использовать параметры /V и /M). Выполнить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сравнения дискет с помощью утилиты DISKCOMP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Предусмотреть ввод идентификаторов дисководов (А: и В:). Выполнить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проверки файловой структуры заданного дискового накопителя (от A: до Z:) с помощью утилиты CHKDSK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Предусмотреть выбор режима работы утилиты и проверку кода ее завершения. Выполнить проверку существования накопителя с заданным идентификатором.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Удаление всех файлов определенного типа (например, типа *.BAK, *.TMP, </w:t>
      </w: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*.$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$$) с заданного тома с помощью программных операционной системы. Использовать команды DIR, FIND, FINDSTR и др.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Запуск драйвера "мыши" (файл типа MOUSE.COM или MOUSE.EXE) в операционной системе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настройкой режима работы манипулятора.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SpeedDisk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программного пакета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Norton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Utilities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автоматическом режиме для конкретного дискового накопителя. Использовать параметры /F, /FD, /FF, /U, /Q для выбора алгоритма работы утилиты. Предусмотреть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программной настройки матричного принтера с помощью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Esc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-команд. Разработать меню не менее чем на пять режимов работы принтера.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программной настройки струйного или лазерного принтера с помощью PCL-команд. Разработать меню не менее чем на пять режимов работы принтера.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Просмотр карты оперативной памяти с помощью утилиты MEM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Предусмотреть выбор режима просмотра. Параметр /P использовать всегда.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ATTRIB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заданного файла, группы файлов или каталога. Предусмотреть ввод признака изменяемого атрибута.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Выполнение утилиты SCANDISK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режиме автоматической проверки заданного дискового накопителя с выбором алгоритма работы. Предусмотреть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программы-архиватора ARJ для выполнения основных функций: 1) добавление файлов в архив, 2) обновление архива, 3) извлечение файлов из архива, 4) просмотр оглавления архива (в постраничном режиме), 5) проверка целостности архива. Предусмотреть анализ кода завершения программы-архиватора.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программы-архиватора RAR для выполнения основных функций: 1) добавление файлов в архив, 2) обновление архива, 3) извлечение файлов из архива, 4) просмотр оглавления архива (в постраничном режиме), 5) проверка целостности архива. Предусмотреть анализ кода завершения программы-архиватора.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программы-архиватора ZIP для выполнения основных функций: 1) добавление файлов в архив, 2) обновление архива, 3) извлечение файлов из архива, 4) просмотр оглавления архива (в постраничном режиме), 5) проверка целостности архива. Предусмотреть анализ кода завершения программы-архиватора.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программы-архиватора LHA для выполнения основных функций: 1) добавление файлов в архив, 2) обновление архива, 3) извлечение файлов из архива, 4) просмотр оглавления архива (в постраничном режиме), 5) проверка целостности архива. Предусмотреть анализ кода завершения программы-архиватора.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DiskDoctor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программного пакета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Norton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Utilities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автоматическом режиме для заданного дискового накопителя. Для выбора алгоритма работы утилиты использовать ключи /QUICK и /COMPLETE. Предусмотреть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TextSearch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программного пакета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Norton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Utilities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поиска заданной строки в файлах на заданном дисковом накопителе. Использовать параметры /S, /T, /D.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Поиск заданной символьной строки в заданном томе с помощью средств операционной системы. Использовать команды FIND, FINDSTR, SORT др.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Запуск компилятора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Turbo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Pascal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(файл TPC.EXE) из командной строки. Разработать меню выбора параметров компилятора (не менее трех). Предусмотреть проверку существования файлов TURBO.TPL и GRAPH.TPU.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TPUMOVER из системы программирования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Turbo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Pascal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предназначенной для обслуживания библиотеки подпрограмм TURBO.TPL. Разработать меню выбора режима работы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компрессии/декомпрессии исполняемого файла (типа *.EXE) с помощью утилиты PKLITE. Разработать меню выбора режима работы утилиты. Выполнить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компрессии/декомпрессии исполняемого файла (типа *.EXE) с помощью утилиты EXEPACK. Разработать меню выбора режима работы утилиты. Выполнить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компрессии/декомпрессии исполняемого файла (типа *.EXE) с помощью утилиты DIET. Разработать меню выбора режима работы утилиты. Выполнить анализ кода завершения утилиты.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Автоматизированное выполнение процедур загрузки и выгрузки компакт-диска (CD, DVD) с помощью специальных программ LOAD и EJECT соответственно. Разработать алгоритм проверки наличия в вычислительной системе привода CD-ROM.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Разработать командный файл INSTALL.BAT для копирования с дискеты на "винчестерский" накопитель всех файлов и каталогов. Предусмотреть ввод идентификатора накопителя (</w:t>
      </w: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C:,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D:, E:, ..., Z:) и имя каталога назначения.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Разработать командный файл INSTALL.BAT для копирования или переноса с дискеты на "винчестерский" накопитель всех файлов и каталогов. Предусмотреть выбор языка выводимых сообщений (английский, русский), ввод идентификатора накопителя (</w:t>
      </w: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C:,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D:, E:, ..., Z:), имени каталога назначения, вида операции (копирование, перенос).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Проверка качества компьютерного компакт-диска (CD или DVD) путем копирования всех файлов с CD-ROM на виртуальное устройство NUL с помощью утилиты XCOPY. Разработать алгоритм определения идентификатора привода CD-ROM. Предусмотреть проверку наличия CD-ROM в приводе и анализ кода завершения XCOPY.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Проверка файловой структуры дискового тома путем копирования всех файлов с данного тома на виртуальное устройство NUL с помощью утилиты XCOPY. Предусмотреть ввод идентификатора тестируемого тома и анализ кода завершения XCOPY.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Автоматизировать работу пользователя с командой SYS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предназначенной для переноса файлов ядра операционной системы. Предусмотреть ввод идентификаторов накопителей.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MODE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конфигурирования дисплея компьютера. Разработать систему меню для выбора параметров работы указанных устройств.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MODE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конфигурирования клавиатуры компьютера. Разработать систему меню для выбора параметров работы указанных устройств.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MODE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конфигурирования принтера и параллельного коммуникационных портов компьютера. Разработать систему меню для выбора параметров работы указанных устройств.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Выполнение утилиты MODE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конфигурирования последовательных коммуникационных портов компьютера. Разработать систему меню для выбора параметров работы указанных устройств.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Автоматизация поиска определенного файла или каталога на заданном накопителе (A: – Z:) с помощью совместного использования команд операционной системы DIR и FIND из состава операционной системы MS-DOS или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Запуск определенной программы в заданное время с помощью команды AT из состава операционной системе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NT/2000/XP.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Установка цветов для текста и фона в текстовых окнах в операционной системе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NT/2000/XP с помощью команды COLOR. Выполнить проверку кода завершения команды.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Запуск определенной программы с установкой в интерактивном режиме уровня приоритета выполнения программы.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Запуск командного файла и приостановка его выполнения на заданную величину времени. Величина задержки (5, 10, 20, 30, 60 секунд) выбирается пользователем с помощью меню.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помощью программы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Batch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Enhancer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разработать командный файл генерации музыкальной мелодии (разработать не менее трех мелодий). Для выбора конкретной мелодии разработать меню.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Запуск программы компилятора TASM с выбором режимов компиляции исходных файлов с помощью меню, созданного средствами командных файлов.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Запуск программы компилятора MASM с выбором режимов компиляции исходных файлов с помощью меню, созданного средствами командных файлов.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Запуск программы редактора связей TLINK с выбором режимов компоновки исходного объектных файлов с помощью меню, созданного средствами командных файлов.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Запуск программы редактора связей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Microsoft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LINK с выбором режимов компоновки исходных объектных файла с помощью меню, созданного средствами командных файлов.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Запуск программы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Microsoft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ML с выбором режимов компиляции компоновки исходного файла с помощью меню, созданного средствами командных файлов.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Запуск прикладной программы с выбором режима ее работы с помощью средств командных файлов. Включение какого-либо режима работы программы осуществляется с помощью параметров в командной строке запуска программы. Для выбора режима работы разработать меню. Наименование прикладной программы определяется преподавателем.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Автоматизация запуска программы воспроизведения музыкальных файлов типа *.MID, *.WAV и т.п. Для выбора конкретной мелодии разработать меню.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Вывод на дисплей идентификатора привода, с которого был произведен старт операционной систем, </w:t>
      </w: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"Загрузочный привод: А:".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  на</w:t>
      </w:r>
      <w:proofErr w:type="gram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дисплей  текущего  дня  недели,  например  "Сегодня вторник".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Вывод нам дисплей наименование фирмы-производителя микропроцессора компьютера, например, "Микропроцессор 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Intel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или "Микропроцессор AMD".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 на дисплей информации о типе микропроцессора компьютера, например, "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Pentium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4" или "</w:t>
      </w:r>
      <w:proofErr w:type="spellStart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Athlon</w:t>
      </w:r>
      <w:proofErr w:type="spellEnd"/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XP".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Конкатенация (слияние) произвольного числа файлов в один результирующий файл.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Разработать меню для управления запуском команды NET.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Разработать меню для управления запуском команды NETSTAT.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Копирование всех файлов из каталога SAVE в каталог SAVE.BAK перед каждым запуском некоторой программы, которая сохраняет результаты своей работы в каталоге SAVE. Предусмотреть проверку существования каталогов и файлов внутри них. Если каталог SAVE.BAK отсутствует, то его следует создать. Если каталог SAVE пустой, то копирование файлов не производится.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Разработать командный файл, который сначала изменяет системную дату на определенное число лет, а затем восстанавливает исходное значение системной даты.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Разработать командный файл, который сначала изменяет системное время на определенное число часов, а затем восстанавливает исходное значение системного времени.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Разработать командный файл, который осуществляет поиск одноименных каталогов (папок) на заданном дисковом томе (C: – Z:).</w:t>
      </w:r>
    </w:p>
    <w:p w:rsidR="00B80C20" w:rsidRPr="00B80C20" w:rsidRDefault="00B80C20" w:rsidP="00B80C20">
      <w:pPr>
        <w:numPr>
          <w:ilvl w:val="0"/>
          <w:numId w:val="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C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заданного множества программ, запуск которых осуществляется с помощью меню, выполненного средствами командных файлов. Наименования программ определяются преподавателем.</w:t>
      </w:r>
    </w:p>
    <w:p w:rsidR="00526568" w:rsidRPr="00B80C20" w:rsidRDefault="00B80C20">
      <w:pPr>
        <w:rPr>
          <w:rFonts w:ascii="Times New Roman" w:hAnsi="Times New Roman" w:cs="Times New Roman"/>
          <w:b/>
          <w:color w:val="1F4E79" w:themeColor="accent1" w:themeShade="80"/>
          <w:sz w:val="40"/>
          <w:szCs w:val="40"/>
          <w:lang w:val="en-US"/>
        </w:rPr>
      </w:pPr>
    </w:p>
    <w:sectPr w:rsidR="00526568" w:rsidRPr="00B8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68EC"/>
    <w:multiLevelType w:val="multilevel"/>
    <w:tmpl w:val="021A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C249C"/>
    <w:multiLevelType w:val="multilevel"/>
    <w:tmpl w:val="7028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44D18"/>
    <w:multiLevelType w:val="multilevel"/>
    <w:tmpl w:val="BBEE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B20"/>
    <w:multiLevelType w:val="multilevel"/>
    <w:tmpl w:val="E79A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A13CA"/>
    <w:multiLevelType w:val="multilevel"/>
    <w:tmpl w:val="C4C8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E6423"/>
    <w:multiLevelType w:val="multilevel"/>
    <w:tmpl w:val="C67E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02DE8"/>
    <w:multiLevelType w:val="multilevel"/>
    <w:tmpl w:val="96DE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F4177"/>
    <w:multiLevelType w:val="multilevel"/>
    <w:tmpl w:val="5A72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05"/>
    <w:rsid w:val="006F3EA4"/>
    <w:rsid w:val="00B80C20"/>
    <w:rsid w:val="00C41105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978A"/>
  <w15:chartTrackingRefBased/>
  <w15:docId w15:val="{14622BC8-9260-42BF-B954-B0998D7A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C20"/>
    <w:pPr>
      <w:ind w:left="720"/>
      <w:contextualSpacing/>
    </w:pPr>
  </w:style>
  <w:style w:type="paragraph" w:customStyle="1" w:styleId="otstup">
    <w:name w:val="otstup"/>
    <w:basedOn w:val="a"/>
    <w:rsid w:val="00B8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">
    <w:name w:val="form"/>
    <w:basedOn w:val="a0"/>
    <w:rsid w:val="00B8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470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140755778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41875003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810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88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926260333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680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29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47405649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800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60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84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0766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253468146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2034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3867</Words>
  <Characters>22048</Characters>
  <Application>Microsoft Office Word</Application>
  <DocSecurity>0</DocSecurity>
  <Lines>183</Lines>
  <Paragraphs>51</Paragraphs>
  <ScaleCrop>false</ScaleCrop>
  <Company/>
  <LinksUpToDate>false</LinksUpToDate>
  <CharactersWithSpaces>25864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2021-02-16T07:37:00Z</dcterms:created>
  <dcterms:modified xsi:type="dcterms:W3CDTF">2021-02-16T07:44:00Z</dcterms:modified>
</cp:coreProperties>
</file>